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41" w:rsidRPr="00A46580" w:rsidRDefault="00C07641" w:rsidP="00C0764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58"/>
        <w:gridCol w:w="7728"/>
        <w:gridCol w:w="926"/>
      </w:tblGrid>
      <w:tr w:rsidR="00C07641" w:rsidTr="00C07641">
        <w:trPr>
          <w:trHeight w:val="368"/>
        </w:trPr>
        <w:tc>
          <w:tcPr>
            <w:tcW w:w="858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728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926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  <w:bookmarkStart w:id="0" w:name="_GoBack"/>
        <w:bookmarkEnd w:id="0"/>
      </w:tr>
      <w:tr w:rsidR="00C07641" w:rsidTr="00C07641">
        <w:trPr>
          <w:trHeight w:val="3812"/>
        </w:trPr>
        <w:tc>
          <w:tcPr>
            <w:tcW w:w="858" w:type="dxa"/>
          </w:tcPr>
          <w:p w:rsidR="00C07641" w:rsidRPr="00992CD7" w:rsidRDefault="008F5334" w:rsidP="007A4F2B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10/17</w:t>
            </w:r>
          </w:p>
        </w:tc>
        <w:tc>
          <w:tcPr>
            <w:tcW w:w="7728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Pr="00D24045" w:rsidRDefault="00D24045" w:rsidP="00D24045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u w:val="single"/>
                    </w:rPr>
                    <w:br/>
                  </w:r>
                  <w:r w:rsidRPr="005F7177">
                    <w:rPr>
                      <w:rFonts w:ascii="Book Antiqua" w:hAnsi="Book Antiqua"/>
                      <w:b/>
                      <w:sz w:val="28"/>
                      <w:szCs w:val="28"/>
                      <w:highlight w:val="yellow"/>
                      <w:u w:val="single"/>
                    </w:rPr>
                    <w:t>T.P.-C.A.S.T</w:t>
                  </w:r>
                  <w:r w:rsidR="00640C40" w:rsidRPr="005F7177">
                    <w:rPr>
                      <w:rFonts w:ascii="Book Antiqua" w:hAnsi="Book Antiqua"/>
                      <w:b/>
                      <w:sz w:val="28"/>
                      <w:szCs w:val="28"/>
                      <w:highlight w:val="yellow"/>
                      <w:u w:val="single"/>
                    </w:rPr>
                    <w:t>. T.</w:t>
                  </w:r>
                </w:p>
                <w:p w:rsidR="00D24045" w:rsidRPr="00640C40" w:rsidRDefault="00640C40" w:rsidP="00640C40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>T: Title</w:t>
                  </w:r>
                </w:p>
                <w:p w:rsidR="00640C40" w:rsidRPr="00640C40" w:rsidRDefault="00640C40" w:rsidP="00640C40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>P: Paraphrase</w:t>
                  </w:r>
                </w:p>
                <w:p w:rsidR="00640C40" w:rsidRPr="00640C40" w:rsidRDefault="00640C40" w:rsidP="00640C40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>C: Connotations</w:t>
                  </w:r>
                </w:p>
                <w:p w:rsidR="00640C40" w:rsidRPr="00640C40" w:rsidRDefault="00640C40" w:rsidP="00640C40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>A: Attitude /  Tone</w:t>
                  </w:r>
                </w:p>
                <w:p w:rsidR="00640C40" w:rsidRPr="00640C40" w:rsidRDefault="00640C40" w:rsidP="00640C40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>S: Shifts</w:t>
                  </w:r>
                </w:p>
                <w:p w:rsidR="00640C40" w:rsidRPr="00640C40" w:rsidRDefault="00640C40" w:rsidP="00640C40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>T: Title (again)</w:t>
                  </w:r>
                </w:p>
                <w:p w:rsidR="00640C40" w:rsidRPr="00D24045" w:rsidRDefault="00640C40" w:rsidP="00640C40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 xml:space="preserve">T: Tone </w:t>
                  </w:r>
                  <w:r w:rsidR="005F7177">
                    <w:rPr>
                      <w:rFonts w:ascii="Book Antiqua" w:hAnsi="Book Antiqua"/>
                      <w:b/>
                      <w:sz w:val="28"/>
                      <w:szCs w:val="28"/>
                    </w:rPr>
                    <w:br/>
                  </w: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D24045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35"/>
              </w:trPr>
              <w:tc>
                <w:tcPr>
                  <w:tcW w:w="7464" w:type="dxa"/>
                </w:tcPr>
                <w:p w:rsidR="005F7177" w:rsidRDefault="005F7177" w:rsidP="007A4F2B">
                  <w:pPr>
                    <w:jc w:val="center"/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</w:pPr>
                </w:p>
                <w:p w:rsidR="00C07641" w:rsidRPr="005F7177" w:rsidRDefault="005F7177" w:rsidP="005F7177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  <w:r w:rsidRPr="005F7177">
                    <w:rPr>
                      <w:rFonts w:ascii="Book Antiqua" w:hAnsi="Book Antiqua" w:cs="Arial"/>
                      <w:b/>
                      <w:color w:val="222222"/>
                      <w:sz w:val="28"/>
                      <w:szCs w:val="28"/>
                      <w:highlight w:val="yellow"/>
                      <w:u w:val="single"/>
                      <w:shd w:val="clear" w:color="auto" w:fill="FFFFFF"/>
                    </w:rPr>
                    <w:t>Acronym:</w:t>
                  </w:r>
                  <w:r w:rsidRPr="005F7177">
                    <w:rPr>
                      <w:rFonts w:ascii="Book Antiqua" w:hAnsi="Book Antiqua" w:cs="Arial"/>
                      <w:b/>
                      <w:color w:val="222222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5F7177">
                    <w:rPr>
                      <w:rFonts w:ascii="Book Antiqua" w:hAnsi="Book Antiqua" w:cs="Arial"/>
                      <w:b/>
                      <w:color w:val="222222"/>
                      <w:sz w:val="28"/>
                      <w:szCs w:val="28"/>
                      <w:shd w:val="clear" w:color="auto" w:fill="FFFFFF"/>
                    </w:rPr>
                    <w:br/>
                  </w:r>
                  <w:r w:rsidRPr="005F7177">
                    <w:rPr>
                      <w:rFonts w:ascii="Book Antiqua" w:hAnsi="Book Antiqua" w:cs="Arial"/>
                      <w:b/>
                      <w:color w:val="222222"/>
                      <w:sz w:val="28"/>
                      <w:szCs w:val="28"/>
                      <w:shd w:val="clear" w:color="auto" w:fill="FFFFFF"/>
                    </w:rPr>
                    <w:t>an abbreviation formed from the initial letters of other words and pronounced as a word</w:t>
                  </w:r>
                  <w:r w:rsidRPr="005F7177">
                    <w:rPr>
                      <w:rFonts w:ascii="Book Antiqua" w:hAnsi="Book Antiqua" w:cs="Arial"/>
                      <w:b/>
                      <w:color w:val="222222"/>
                      <w:sz w:val="28"/>
                      <w:szCs w:val="28"/>
                      <w:shd w:val="clear" w:color="auto" w:fill="FFFFFF"/>
                    </w:rPr>
                    <w:br/>
                  </w: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07641" w:rsidRPr="009A67CE" w:rsidRDefault="00C07641" w:rsidP="007A4F2B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926" w:type="dxa"/>
          </w:tcPr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Pr="00992CD7" w:rsidRDefault="00C07641" w:rsidP="007A4F2B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07641" w:rsidRDefault="00C07641" w:rsidP="00C07641"/>
    <w:p w:rsidR="00CC3E14" w:rsidRDefault="00CC3E14"/>
    <w:sectPr w:rsidR="00CC3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86A16"/>
    <w:multiLevelType w:val="hybridMultilevel"/>
    <w:tmpl w:val="5B3A1F00"/>
    <w:lvl w:ilvl="0" w:tplc="91D8A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52F8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58F4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3084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80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CA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03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363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BE97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91D63"/>
    <w:multiLevelType w:val="hybridMultilevel"/>
    <w:tmpl w:val="2A789F9A"/>
    <w:lvl w:ilvl="0" w:tplc="514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8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67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E1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85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C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AF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E60E62"/>
    <w:multiLevelType w:val="hybridMultilevel"/>
    <w:tmpl w:val="0F385338"/>
    <w:lvl w:ilvl="0" w:tplc="1CE27E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130867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C9B841A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8274268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96A47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3BB01B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9CEA336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73A2A8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9230A04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41"/>
    <w:rsid w:val="005F7177"/>
    <w:rsid w:val="00640C40"/>
    <w:rsid w:val="007234DB"/>
    <w:rsid w:val="008F5334"/>
    <w:rsid w:val="00C07641"/>
    <w:rsid w:val="00CC3E14"/>
    <w:rsid w:val="00D24045"/>
    <w:rsid w:val="00FA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80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4</cp:revision>
  <cp:lastPrinted>2014-10-17T02:06:00Z</cp:lastPrinted>
  <dcterms:created xsi:type="dcterms:W3CDTF">2014-10-17T01:28:00Z</dcterms:created>
  <dcterms:modified xsi:type="dcterms:W3CDTF">2014-10-17T02:06:00Z</dcterms:modified>
</cp:coreProperties>
</file>